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CC8" w:rsidRDefault="00A91CC8" w:rsidP="00A91CC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fr-FR"/>
        </w:rPr>
        <w:drawing>
          <wp:anchor distT="0" distB="0" distL="114300" distR="114300" simplePos="0" relativeHeight="251659264" behindDoc="1" locked="0" layoutInCell="1" allowOverlap="1" wp14:anchorId="4D436260" wp14:editId="2D21C8B4">
            <wp:simplePos x="0" y="0"/>
            <wp:positionH relativeFrom="margin">
              <wp:align>left</wp:align>
            </wp:positionH>
            <wp:positionV relativeFrom="paragraph">
              <wp:posOffset>414</wp:posOffset>
            </wp:positionV>
            <wp:extent cx="2438400" cy="704850"/>
            <wp:effectExtent l="0" t="0" r="0" b="0"/>
            <wp:wrapTight wrapText="bothSides">
              <wp:wrapPolygon edited="0">
                <wp:start x="0" y="0"/>
                <wp:lineTo x="0" y="21016"/>
                <wp:lineTo x="21431" y="21016"/>
                <wp:lineTo x="21431" y="0"/>
                <wp:lineTo x="0" y="0"/>
              </wp:wrapPolygon>
            </wp:wrapTight>
            <wp:docPr id="1" name="Image 1" descr="UGECAM_NormandieRVB 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GECAM_NormandieRVB 80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1CC8" w:rsidRDefault="00A91CC8" w:rsidP="00A91CC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</w:p>
    <w:p w:rsidR="00A91CC8" w:rsidRDefault="00A91CC8" w:rsidP="00A91CC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</w:p>
    <w:p w:rsidR="00A91CC8" w:rsidRDefault="00A91CC8" w:rsidP="00A91CC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</w:p>
    <w:p w:rsidR="00A91CC8" w:rsidRPr="00A91CC8" w:rsidRDefault="00A91CC8" w:rsidP="00A91CC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-56"/>
        <w:jc w:val="center"/>
        <w:rPr>
          <w:rFonts w:cs="Arial"/>
          <w:b/>
          <w:bCs/>
          <w:color w:val="000000"/>
          <w:sz w:val="36"/>
        </w:rPr>
      </w:pPr>
      <w:r w:rsidRPr="00A91CC8">
        <w:rPr>
          <w:rFonts w:cs="Arial"/>
          <w:b/>
          <w:bCs/>
          <w:color w:val="000000"/>
          <w:sz w:val="36"/>
        </w:rPr>
        <w:t>REMPLACEMENT DU SYSTEME COMPLET APPEL MALADE</w:t>
      </w:r>
    </w:p>
    <w:p w:rsidR="00A91CC8" w:rsidRPr="00A91CC8" w:rsidRDefault="00A91CC8" w:rsidP="00A91CC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-56"/>
        <w:jc w:val="center"/>
        <w:rPr>
          <w:rFonts w:cs="Arial"/>
          <w:sz w:val="40"/>
          <w:szCs w:val="24"/>
        </w:rPr>
      </w:pPr>
      <w:r w:rsidRPr="00A91CC8">
        <w:rPr>
          <w:rFonts w:cs="Arial"/>
          <w:b/>
          <w:bCs/>
          <w:color w:val="000000"/>
          <w:sz w:val="36"/>
        </w:rPr>
        <w:t>DU CSMR « LE PARC »</w:t>
      </w:r>
    </w:p>
    <w:p w:rsidR="00A91CC8" w:rsidRPr="00A91CC8" w:rsidRDefault="00A91CC8" w:rsidP="00A91CC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52"/>
          <w:szCs w:val="36"/>
          <w:lang w:eastAsia="fr-FR"/>
        </w:rPr>
      </w:pPr>
    </w:p>
    <w:p w:rsidR="00A91CC8" w:rsidRPr="00A91CC8" w:rsidRDefault="00A91CC8" w:rsidP="00A91CC8">
      <w:pPr>
        <w:keepNext/>
        <w:keepLines/>
        <w:spacing w:before="320" w:after="0" w:line="240" w:lineRule="auto"/>
        <w:jc w:val="center"/>
        <w:outlineLvl w:val="0"/>
        <w:rPr>
          <w:rFonts w:ascii="Arial Black" w:eastAsia="Times New Roman" w:hAnsi="Arial Black" w:cstheme="majorBidi"/>
          <w:color w:val="2E74B5" w:themeColor="accent1" w:themeShade="BF"/>
          <w:sz w:val="32"/>
          <w:szCs w:val="30"/>
          <w:lang w:eastAsia="fr-FR"/>
        </w:rPr>
      </w:pPr>
      <w:r w:rsidRPr="00A91CC8">
        <w:rPr>
          <w:rFonts w:ascii="Arial Black" w:eastAsia="Times New Roman" w:hAnsi="Arial Black" w:cstheme="majorBidi"/>
          <w:color w:val="2E74B5" w:themeColor="accent1" w:themeShade="BF"/>
          <w:sz w:val="32"/>
          <w:szCs w:val="30"/>
          <w:lang w:eastAsia="fr-FR"/>
        </w:rPr>
        <w:t>CADRE DE MÉMOIRE TECHNIQUE</w:t>
      </w:r>
    </w:p>
    <w:p w:rsidR="00A91CC8" w:rsidRPr="00A91CC8" w:rsidRDefault="00A91CC8" w:rsidP="00A91CC8">
      <w:pPr>
        <w:rPr>
          <w:rFonts w:asciiTheme="minorHAnsi" w:eastAsiaTheme="minorEastAsia" w:hAnsiTheme="minorHAnsi"/>
          <w:lang w:eastAsia="fr-FR"/>
        </w:rPr>
      </w:pPr>
    </w:p>
    <w:p w:rsidR="00A91CC8" w:rsidRPr="00A91CC8" w:rsidRDefault="00A91CC8" w:rsidP="00A91CC8">
      <w:pPr>
        <w:keepNext/>
        <w:keepLines/>
        <w:numPr>
          <w:ilvl w:val="1"/>
          <w:numId w:val="20"/>
        </w:numPr>
        <w:spacing w:before="40" w:after="240" w:line="240" w:lineRule="auto"/>
        <w:outlineLvl w:val="1"/>
        <w:rPr>
          <w:rFonts w:ascii="Arial Black" w:eastAsiaTheme="majorEastAsia" w:hAnsi="Arial Black" w:cstheme="majorBidi"/>
          <w:color w:val="C45911" w:themeColor="accent2" w:themeShade="BF"/>
          <w:sz w:val="28"/>
          <w:szCs w:val="28"/>
        </w:rPr>
      </w:pPr>
      <w:r w:rsidRPr="00A91CC8">
        <w:rPr>
          <w:rFonts w:ascii="Arial Black" w:eastAsiaTheme="majorEastAsia" w:hAnsi="Arial Black" w:cstheme="majorBidi"/>
          <w:color w:val="C45911" w:themeColor="accent2" w:themeShade="BF"/>
          <w:sz w:val="28"/>
          <w:szCs w:val="28"/>
        </w:rPr>
        <w:t>Objet et objectif du présent document</w:t>
      </w:r>
    </w:p>
    <w:p w:rsidR="00A91CC8" w:rsidRPr="00A91CC8" w:rsidRDefault="00A91CC8" w:rsidP="00A91CC8">
      <w:pPr>
        <w:rPr>
          <w:rFonts w:asciiTheme="minorHAnsi" w:eastAsiaTheme="minorEastAsia" w:hAnsiTheme="minorHAnsi"/>
        </w:rPr>
      </w:pPr>
      <w:r w:rsidRPr="00A91CC8">
        <w:rPr>
          <w:rFonts w:asciiTheme="minorHAnsi" w:eastAsiaTheme="minorEastAsia" w:hAnsiTheme="minorHAnsi"/>
        </w:rPr>
        <w:t>Ce Cadre de Mémoire Technique (CMT) a pour objectif de guider le candidat à travers les critères de choix que l’UGECAM souhaite juger au travers de la présente offre.</w:t>
      </w:r>
    </w:p>
    <w:p w:rsidR="00A91CC8" w:rsidRPr="00A91CC8" w:rsidRDefault="00A91CC8" w:rsidP="00A91CC8">
      <w:pPr>
        <w:rPr>
          <w:rFonts w:asciiTheme="minorHAnsi" w:eastAsiaTheme="minorEastAsia" w:hAnsiTheme="minorHAnsi"/>
        </w:rPr>
      </w:pPr>
      <w:r w:rsidRPr="00A91CC8">
        <w:rPr>
          <w:rFonts w:asciiTheme="minorHAnsi" w:eastAsiaTheme="minorEastAsia" w:hAnsiTheme="minorHAnsi"/>
        </w:rPr>
        <w:t xml:space="preserve">Ce document </w:t>
      </w:r>
      <w:r w:rsidRPr="00A91CC8">
        <w:rPr>
          <w:rFonts w:asciiTheme="minorHAnsi" w:eastAsiaTheme="minorEastAsia" w:hAnsiTheme="minorHAnsi"/>
          <w:u w:val="single"/>
        </w:rPr>
        <w:t>qui doit être repris par le candidat</w:t>
      </w:r>
      <w:r w:rsidRPr="00A91CC8">
        <w:rPr>
          <w:rFonts w:asciiTheme="minorHAnsi" w:eastAsiaTheme="minorEastAsia" w:hAnsiTheme="minorHAnsi"/>
        </w:rPr>
        <w:t>, comporte les caractéristiques détaillées de son offre.</w:t>
      </w:r>
    </w:p>
    <w:p w:rsidR="00A91CC8" w:rsidRPr="00A91CC8" w:rsidRDefault="00A91CC8" w:rsidP="00A91CC8">
      <w:pPr>
        <w:rPr>
          <w:rFonts w:asciiTheme="minorHAnsi" w:eastAsiaTheme="minorEastAsia" w:hAnsiTheme="minorHAnsi"/>
        </w:rPr>
      </w:pPr>
      <w:r w:rsidRPr="00A91CC8">
        <w:rPr>
          <w:rFonts w:asciiTheme="minorHAnsi" w:eastAsiaTheme="minorEastAsia" w:hAnsiTheme="minorHAnsi"/>
        </w:rPr>
        <w:t xml:space="preserve">Les </w:t>
      </w:r>
      <w:r w:rsidRPr="00A91CC8">
        <w:rPr>
          <w:rFonts w:asciiTheme="minorHAnsi" w:eastAsiaTheme="minorEastAsia" w:hAnsiTheme="minorHAnsi"/>
          <w:u w:val="single"/>
        </w:rPr>
        <w:t>éléments contenus</w:t>
      </w:r>
      <w:r w:rsidRPr="00A91CC8">
        <w:rPr>
          <w:rFonts w:asciiTheme="minorHAnsi" w:eastAsiaTheme="minorEastAsia" w:hAnsiTheme="minorHAnsi"/>
        </w:rPr>
        <w:t xml:space="preserve"> dans ce Cadre de Mémoire Technique </w:t>
      </w:r>
      <w:r w:rsidRPr="00A91CC8">
        <w:rPr>
          <w:rFonts w:asciiTheme="minorHAnsi" w:eastAsiaTheme="minorEastAsia" w:hAnsiTheme="minorHAnsi"/>
          <w:u w:val="single"/>
        </w:rPr>
        <w:t>ont valeur d’engagement</w:t>
      </w:r>
      <w:r w:rsidRPr="00A91CC8">
        <w:rPr>
          <w:rFonts w:asciiTheme="minorHAnsi" w:eastAsiaTheme="minorEastAsia" w:hAnsiTheme="minorHAnsi"/>
        </w:rPr>
        <w:t xml:space="preserve"> pour l’entreprise soumissionnaire, ces dispositions sont donc contractuelles dès la notification du marché.</w:t>
      </w:r>
    </w:p>
    <w:p w:rsidR="00A91CC8" w:rsidRPr="00A91CC8" w:rsidRDefault="00A91CC8" w:rsidP="00A91CC8">
      <w:pPr>
        <w:rPr>
          <w:rFonts w:asciiTheme="minorHAnsi" w:eastAsiaTheme="minorEastAsia" w:hAnsiTheme="minorHAnsi"/>
        </w:rPr>
      </w:pPr>
      <w:r w:rsidRPr="00A91CC8">
        <w:rPr>
          <w:rFonts w:asciiTheme="minorHAnsi" w:eastAsiaTheme="minorEastAsia" w:hAnsiTheme="minorHAnsi"/>
        </w:rPr>
        <w:t>Ce document ne peut toutefois rendre contractuelles les dispositions contraires aux prestations prévues au CC</w:t>
      </w:r>
      <w:r w:rsidR="00E31C58">
        <w:rPr>
          <w:rFonts w:asciiTheme="minorHAnsi" w:eastAsiaTheme="minorEastAsia" w:hAnsiTheme="minorHAnsi"/>
        </w:rPr>
        <w:t>A</w:t>
      </w:r>
      <w:r w:rsidRPr="00A91CC8">
        <w:rPr>
          <w:rFonts w:asciiTheme="minorHAnsi" w:eastAsiaTheme="minorEastAsia" w:hAnsiTheme="minorHAnsi"/>
        </w:rPr>
        <w:t>TP.</w:t>
      </w:r>
    </w:p>
    <w:p w:rsidR="00A91CC8" w:rsidRPr="00A91CC8" w:rsidRDefault="00A91CC8" w:rsidP="00A91CC8">
      <w:pPr>
        <w:pBdr>
          <w:top w:val="single" w:sz="4" w:space="12" w:color="auto"/>
          <w:left w:val="single" w:sz="4" w:space="4" w:color="auto"/>
          <w:bottom w:val="single" w:sz="4" w:space="12" w:color="auto"/>
          <w:right w:val="single" w:sz="4" w:space="4" w:color="auto"/>
        </w:pBdr>
        <w:jc w:val="center"/>
        <w:rPr>
          <w:rFonts w:asciiTheme="minorHAnsi" w:eastAsiaTheme="minorEastAsia" w:hAnsiTheme="minorHAnsi"/>
          <w:b/>
          <w:color w:val="FF0000"/>
          <w:sz w:val="28"/>
          <w:szCs w:val="28"/>
        </w:rPr>
      </w:pPr>
      <w:r w:rsidRPr="00A91CC8">
        <w:rPr>
          <w:rFonts w:asciiTheme="minorHAnsi" w:eastAsiaTheme="minorEastAsia" w:hAnsiTheme="minorHAnsi"/>
          <w:b/>
          <w:color w:val="FF0000"/>
          <w:sz w:val="28"/>
          <w:szCs w:val="28"/>
        </w:rPr>
        <w:t>Son absence, la non-complétude, le renvoi des paragraphes à un mémoire technique en annexe sera considéré comme non rempli et l’offre du candidat ne sera pas analysée.</w:t>
      </w:r>
    </w:p>
    <w:p w:rsidR="00A91CC8" w:rsidRDefault="00A91CC8" w:rsidP="00A91CC8">
      <w:pPr>
        <w:rPr>
          <w:rFonts w:asciiTheme="minorHAnsi" w:eastAsiaTheme="minorEastAsia" w:hAnsiTheme="minorHAnsi"/>
        </w:rPr>
      </w:pPr>
    </w:p>
    <w:p w:rsidR="00A91CC8" w:rsidRDefault="00A91CC8" w:rsidP="00A91CC8">
      <w:pPr>
        <w:rPr>
          <w:rFonts w:asciiTheme="minorHAnsi" w:eastAsiaTheme="minorEastAsia" w:hAnsiTheme="minorHAnsi"/>
        </w:rPr>
      </w:pPr>
    </w:p>
    <w:p w:rsidR="00A91CC8" w:rsidRDefault="00A91CC8" w:rsidP="00A91CC8">
      <w:pPr>
        <w:rPr>
          <w:rFonts w:asciiTheme="minorHAnsi" w:eastAsiaTheme="minorEastAsia" w:hAnsiTheme="minorHAnsi"/>
        </w:rPr>
      </w:pPr>
    </w:p>
    <w:p w:rsidR="00A91CC8" w:rsidRDefault="00A91CC8" w:rsidP="00A91CC8">
      <w:pPr>
        <w:rPr>
          <w:rFonts w:asciiTheme="minorHAnsi" w:eastAsiaTheme="minorEastAsia" w:hAnsiTheme="minorHAnsi"/>
        </w:rPr>
      </w:pPr>
    </w:p>
    <w:p w:rsidR="00A91CC8" w:rsidRPr="00A91CC8" w:rsidRDefault="00A91CC8" w:rsidP="00A91CC8">
      <w:pPr>
        <w:rPr>
          <w:rFonts w:asciiTheme="minorHAnsi" w:eastAsiaTheme="minorEastAsia" w:hAnsiTheme="minorHAnsi"/>
        </w:rPr>
      </w:pPr>
      <w:r w:rsidRPr="00A91CC8">
        <w:rPr>
          <w:rFonts w:asciiTheme="minorHAnsi" w:eastAsiaTheme="minorEastAsia" w:hAnsiTheme="minorHAnsi"/>
        </w:rPr>
        <w:t>Le mémoire devra être organisé comme suit :</w:t>
      </w:r>
    </w:p>
    <w:p w:rsidR="00A91CC8" w:rsidRPr="00A91CC8" w:rsidRDefault="00A91CC8" w:rsidP="00A91CC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  <w:r w:rsidRPr="00A91CC8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lastRenderedPageBreak/>
        <w:t>1. Caractéristiques techniques (pondération 50 %)</w:t>
      </w:r>
    </w:p>
    <w:p w:rsidR="00A91CC8" w:rsidRPr="00A91CC8" w:rsidRDefault="00A91CC8" w:rsidP="00A91C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91CC8">
        <w:rPr>
          <w:rFonts w:ascii="Times New Roman" w:eastAsia="Times New Roman" w:hAnsi="Times New Roman" w:cs="Times New Roman"/>
          <w:sz w:val="24"/>
          <w:szCs w:val="24"/>
          <w:lang w:eastAsia="fr-FR"/>
        </w:rPr>
        <w:t>Le candidat est invité à présenter de manière détaillée les éléments suivants :</w:t>
      </w:r>
    </w:p>
    <w:p w:rsidR="00A91CC8" w:rsidRPr="00A91CC8" w:rsidRDefault="00A91CC8" w:rsidP="00A91C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A91CC8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1.1 Organisation proposée</w:t>
      </w:r>
    </w:p>
    <w:p w:rsidR="00A91CC8" w:rsidRPr="00A91CC8" w:rsidRDefault="00A91CC8" w:rsidP="00A91CC8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91CC8">
        <w:rPr>
          <w:rFonts w:ascii="Times New Roman" w:eastAsia="Times New Roman" w:hAnsi="Times New Roman" w:cs="Times New Roman"/>
          <w:sz w:val="24"/>
          <w:szCs w:val="24"/>
          <w:lang w:eastAsia="fr-FR"/>
        </w:rPr>
        <w:t>Description de l’organisation mise en place pour assurer le bon fonctionnement du système d’appel malade pendant toute la durée des travaux.</w:t>
      </w:r>
    </w:p>
    <w:p w:rsidR="00A91CC8" w:rsidRPr="00A91CC8" w:rsidRDefault="00A91CC8" w:rsidP="00A91CC8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91CC8">
        <w:rPr>
          <w:rFonts w:ascii="Times New Roman" w:eastAsia="Times New Roman" w:hAnsi="Times New Roman" w:cs="Times New Roman"/>
          <w:sz w:val="24"/>
          <w:szCs w:val="24"/>
          <w:lang w:eastAsia="fr-FR"/>
        </w:rPr>
        <w:t>Dispositifs prévus pour garantir la continuité du service et la sécurité des usagers.</w:t>
      </w:r>
    </w:p>
    <w:p w:rsidR="00A91CC8" w:rsidRPr="00A91CC8" w:rsidRDefault="00A91CC8" w:rsidP="00A91C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A91CC8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1.2 Proposition technique</w:t>
      </w:r>
    </w:p>
    <w:p w:rsidR="00A91CC8" w:rsidRPr="00A91CC8" w:rsidRDefault="00A91CC8" w:rsidP="00A91CC8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91CC8">
        <w:rPr>
          <w:rFonts w:ascii="Times New Roman" w:eastAsia="Times New Roman" w:hAnsi="Times New Roman" w:cs="Times New Roman"/>
          <w:sz w:val="24"/>
          <w:szCs w:val="24"/>
          <w:lang w:eastAsia="fr-FR"/>
        </w:rPr>
        <w:t>Description détaillée du matériel proposé en remplacement du système existant, en conformité avec le cahier des charges.</w:t>
      </w:r>
    </w:p>
    <w:p w:rsidR="00A91CC8" w:rsidRPr="00A91CC8" w:rsidRDefault="00A91CC8" w:rsidP="00A91CC8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91CC8">
        <w:rPr>
          <w:rFonts w:ascii="Times New Roman" w:eastAsia="Times New Roman" w:hAnsi="Times New Roman" w:cs="Times New Roman"/>
          <w:sz w:val="24"/>
          <w:szCs w:val="24"/>
          <w:lang w:eastAsia="fr-FR"/>
        </w:rPr>
        <w:t>Présentation des solutions techniques retenues pour la gestion du système d’appel (phonie, réglage du son, affichage, etc.).</w:t>
      </w:r>
    </w:p>
    <w:p w:rsidR="00A91CC8" w:rsidRPr="00A91CC8" w:rsidRDefault="00A91CC8" w:rsidP="00A91CC8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91CC8">
        <w:rPr>
          <w:rFonts w:ascii="Times New Roman" w:eastAsia="Times New Roman" w:hAnsi="Times New Roman" w:cs="Times New Roman"/>
          <w:sz w:val="24"/>
          <w:szCs w:val="24"/>
          <w:lang w:eastAsia="fr-FR"/>
        </w:rPr>
        <w:t>Modalités de réutilisation des éléments/matériels fonctionnels du système actuel (cible de réutilisation : 50 %).</w:t>
      </w:r>
    </w:p>
    <w:p w:rsidR="00A91CC8" w:rsidRPr="00A91CC8" w:rsidRDefault="00A91CC8" w:rsidP="00A91CC8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91CC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Description des options proposées (système anti-fugue, installation pour le </w:t>
      </w:r>
      <w:r w:rsidR="00E31C58">
        <w:rPr>
          <w:rFonts w:ascii="Times New Roman" w:eastAsia="Times New Roman" w:hAnsi="Times New Roman" w:cs="Times New Roman"/>
          <w:sz w:val="24"/>
          <w:szCs w:val="24"/>
          <w:lang w:eastAsia="fr-FR"/>
        </w:rPr>
        <w:t>2</w:t>
      </w:r>
      <w:r w:rsidR="00E31C58" w:rsidRPr="00E31C5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fr-FR"/>
        </w:rPr>
        <w:t>ème</w:t>
      </w:r>
      <w:r w:rsidR="00E31C5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et </w:t>
      </w:r>
      <w:bookmarkStart w:id="0" w:name="_GoBack"/>
      <w:bookmarkEnd w:id="0"/>
      <w:r w:rsidRPr="00A91CC8">
        <w:rPr>
          <w:rFonts w:ascii="Times New Roman" w:eastAsia="Times New Roman" w:hAnsi="Times New Roman" w:cs="Times New Roman"/>
          <w:sz w:val="24"/>
          <w:szCs w:val="24"/>
          <w:lang w:eastAsia="fr-FR"/>
        </w:rPr>
        <w:t>4ème étage, etc.).</w:t>
      </w:r>
    </w:p>
    <w:p w:rsidR="00A91CC8" w:rsidRPr="00A91CC8" w:rsidRDefault="00A91CC8" w:rsidP="00A91CC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A91CC8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1.3 Méthodologie d’exécution</w:t>
      </w:r>
    </w:p>
    <w:p w:rsidR="00A91CC8" w:rsidRPr="00A91CC8" w:rsidRDefault="00A91CC8" w:rsidP="00A91CC8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91CC8">
        <w:rPr>
          <w:rFonts w:ascii="Times New Roman" w:eastAsia="Times New Roman" w:hAnsi="Times New Roman" w:cs="Times New Roman"/>
          <w:sz w:val="24"/>
          <w:szCs w:val="24"/>
          <w:lang w:eastAsia="fr-FR"/>
        </w:rPr>
        <w:t>Planification générale des travaux et méthode pour intervenir en milieu occupé.</w:t>
      </w:r>
    </w:p>
    <w:p w:rsidR="00A91CC8" w:rsidRPr="00A91CC8" w:rsidRDefault="00A91CC8" w:rsidP="00A91CC8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91CC8">
        <w:rPr>
          <w:rFonts w:ascii="Times New Roman" w:eastAsia="Times New Roman" w:hAnsi="Times New Roman" w:cs="Times New Roman"/>
          <w:sz w:val="24"/>
          <w:szCs w:val="24"/>
          <w:lang w:eastAsia="fr-FR"/>
        </w:rPr>
        <w:t>Moyens humains et matériels mobilisés.</w:t>
      </w:r>
    </w:p>
    <w:p w:rsidR="00A91CC8" w:rsidRPr="00A91CC8" w:rsidRDefault="00A91CC8" w:rsidP="00A91CC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  <w:r w:rsidRPr="00A91CC8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>2. Prix des prestations (pondération 40 %)</w:t>
      </w:r>
    </w:p>
    <w:p w:rsidR="00A91CC8" w:rsidRPr="00A91CC8" w:rsidRDefault="00A91CC8" w:rsidP="00A91C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91CC8">
        <w:rPr>
          <w:rFonts w:ascii="Times New Roman" w:eastAsia="Times New Roman" w:hAnsi="Times New Roman" w:cs="Times New Roman"/>
          <w:sz w:val="24"/>
          <w:szCs w:val="24"/>
          <w:lang w:eastAsia="fr-FR"/>
        </w:rPr>
        <w:t>Le candidat devra fournir :</w:t>
      </w:r>
    </w:p>
    <w:p w:rsidR="00A91CC8" w:rsidRPr="00A91CC8" w:rsidRDefault="00A91CC8" w:rsidP="00A91CC8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91CC8">
        <w:rPr>
          <w:rFonts w:ascii="Times New Roman" w:eastAsia="Times New Roman" w:hAnsi="Times New Roman" w:cs="Times New Roman"/>
          <w:sz w:val="24"/>
          <w:szCs w:val="24"/>
          <w:lang w:eastAsia="fr-FR"/>
        </w:rPr>
        <w:t>Un devis détaillé reprenant l’intégralité des éléments demandés dans le cahier des charges,</w:t>
      </w:r>
    </w:p>
    <w:p w:rsidR="00A91CC8" w:rsidRPr="00A91CC8" w:rsidRDefault="00A91CC8" w:rsidP="00A91CC8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91CC8">
        <w:rPr>
          <w:rFonts w:ascii="Times New Roman" w:eastAsia="Times New Roman" w:hAnsi="Times New Roman" w:cs="Times New Roman"/>
          <w:sz w:val="24"/>
          <w:szCs w:val="24"/>
          <w:lang w:eastAsia="fr-FR"/>
        </w:rPr>
        <w:t>Une présentation claire des conditions tarifaires (prix unitaires, forfaits, options, etc.).</w:t>
      </w:r>
    </w:p>
    <w:p w:rsidR="00A91CC8" w:rsidRPr="00A91CC8" w:rsidRDefault="00A91CC8" w:rsidP="00A91CC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  <w:r w:rsidRPr="00A91CC8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>3. Délai de mise en œuvre (pondération 10 %)</w:t>
      </w:r>
    </w:p>
    <w:p w:rsidR="00A91CC8" w:rsidRPr="00A91CC8" w:rsidRDefault="00A91CC8" w:rsidP="00A91C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91CC8">
        <w:rPr>
          <w:rFonts w:ascii="Times New Roman" w:eastAsia="Times New Roman" w:hAnsi="Times New Roman" w:cs="Times New Roman"/>
          <w:sz w:val="24"/>
          <w:szCs w:val="24"/>
          <w:lang w:eastAsia="fr-FR"/>
        </w:rPr>
        <w:t>Le candidat présentera :</w:t>
      </w:r>
    </w:p>
    <w:p w:rsidR="00A91CC8" w:rsidRPr="00A91CC8" w:rsidRDefault="00A91CC8" w:rsidP="00A91CC8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91CC8">
        <w:rPr>
          <w:rFonts w:ascii="Times New Roman" w:eastAsia="Times New Roman" w:hAnsi="Times New Roman" w:cs="Times New Roman"/>
          <w:sz w:val="24"/>
          <w:szCs w:val="24"/>
          <w:lang w:eastAsia="fr-FR"/>
        </w:rPr>
        <w:t>Un planning prévisionnel des travaux, précisant les différentes étapes, la durée totale d’exécution et les dates clés.</w:t>
      </w:r>
    </w:p>
    <w:p w:rsidR="00A91CC8" w:rsidRPr="00A91CC8" w:rsidRDefault="00A91CC8" w:rsidP="00A91CC8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91CC8">
        <w:rPr>
          <w:rFonts w:ascii="Times New Roman" w:eastAsia="Times New Roman" w:hAnsi="Times New Roman" w:cs="Times New Roman"/>
          <w:sz w:val="24"/>
          <w:szCs w:val="24"/>
          <w:lang w:eastAsia="fr-FR"/>
        </w:rPr>
        <w:t>Les mesures prévues pour respecter les délais et limiter les impacts sur l’activité de l’établissement.</w:t>
      </w:r>
    </w:p>
    <w:p w:rsidR="00A91CC8" w:rsidRDefault="00A91CC8" w:rsidP="00A91CC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</w:p>
    <w:sectPr w:rsidR="00A91C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2012"/>
    <w:multiLevelType w:val="multilevel"/>
    <w:tmpl w:val="25221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604268"/>
    <w:multiLevelType w:val="multilevel"/>
    <w:tmpl w:val="B4049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C14BB9"/>
    <w:multiLevelType w:val="multilevel"/>
    <w:tmpl w:val="95C89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D55759"/>
    <w:multiLevelType w:val="multilevel"/>
    <w:tmpl w:val="7CD0B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DC7E02"/>
    <w:multiLevelType w:val="multilevel"/>
    <w:tmpl w:val="E774E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6730E7"/>
    <w:multiLevelType w:val="multilevel"/>
    <w:tmpl w:val="857EC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334639"/>
    <w:multiLevelType w:val="multilevel"/>
    <w:tmpl w:val="94503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22494E"/>
    <w:multiLevelType w:val="multilevel"/>
    <w:tmpl w:val="E75A2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2543AA"/>
    <w:multiLevelType w:val="multilevel"/>
    <w:tmpl w:val="4C62B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DA7544"/>
    <w:multiLevelType w:val="multilevel"/>
    <w:tmpl w:val="F8322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0B3518"/>
    <w:multiLevelType w:val="multilevel"/>
    <w:tmpl w:val="4F84D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B710B16"/>
    <w:multiLevelType w:val="multilevel"/>
    <w:tmpl w:val="EEACE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03C53EC"/>
    <w:multiLevelType w:val="multilevel"/>
    <w:tmpl w:val="8C227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A138AC"/>
    <w:multiLevelType w:val="multilevel"/>
    <w:tmpl w:val="B1906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BEB0FDE"/>
    <w:multiLevelType w:val="multilevel"/>
    <w:tmpl w:val="AC141D6E"/>
    <w:lvl w:ilvl="0">
      <w:start w:val="1"/>
      <w:numFmt w:val="upperRoman"/>
      <w:pStyle w:val="Titre1"/>
      <w:lvlText w:val="%1."/>
      <w:lvlJc w:val="left"/>
      <w:pPr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ind w:left="720" w:firstLine="0"/>
      </w:pPr>
    </w:lvl>
    <w:lvl w:ilvl="2">
      <w:start w:val="1"/>
      <w:numFmt w:val="decimal"/>
      <w:pStyle w:val="Titre3"/>
      <w:lvlText w:val="%3."/>
      <w:lvlJc w:val="left"/>
      <w:pPr>
        <w:ind w:left="144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pStyle w:val="Titre4"/>
      <w:lvlText w:val="%4)"/>
      <w:lvlJc w:val="left"/>
      <w:pPr>
        <w:ind w:left="2160" w:firstLine="0"/>
      </w:pPr>
      <w:rPr>
        <w:b/>
      </w:rPr>
    </w:lvl>
    <w:lvl w:ilvl="4">
      <w:start w:val="1"/>
      <w:numFmt w:val="decimal"/>
      <w:pStyle w:val="Titre5"/>
      <w:lvlText w:val="(%5)"/>
      <w:lvlJc w:val="left"/>
      <w:pPr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ind w:left="5760" w:firstLine="0"/>
      </w:pPr>
    </w:lvl>
  </w:abstractNum>
  <w:abstractNum w:abstractNumId="15" w15:restartNumberingAfterBreak="0">
    <w:nsid w:val="624A7E23"/>
    <w:multiLevelType w:val="multilevel"/>
    <w:tmpl w:val="B0761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AC84707"/>
    <w:multiLevelType w:val="multilevel"/>
    <w:tmpl w:val="1B304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B93415B"/>
    <w:multiLevelType w:val="multilevel"/>
    <w:tmpl w:val="E29E7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8B9335D"/>
    <w:multiLevelType w:val="multilevel"/>
    <w:tmpl w:val="50983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9A577CA"/>
    <w:multiLevelType w:val="multilevel"/>
    <w:tmpl w:val="C7EAD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4"/>
  </w:num>
  <w:num w:numId="5">
    <w:abstractNumId w:val="14"/>
  </w:num>
  <w:num w:numId="6">
    <w:abstractNumId w:val="14"/>
  </w:num>
  <w:num w:numId="7">
    <w:abstractNumId w:val="14"/>
  </w:num>
  <w:num w:numId="8">
    <w:abstractNumId w:val="14"/>
  </w:num>
  <w:num w:numId="9">
    <w:abstractNumId w:val="14"/>
  </w:num>
  <w:num w:numId="10">
    <w:abstractNumId w:val="14"/>
  </w:num>
  <w:num w:numId="11">
    <w:abstractNumId w:val="14"/>
  </w:num>
  <w:num w:numId="12">
    <w:abstractNumId w:val="14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14"/>
  </w:num>
  <w:num w:numId="19">
    <w:abstractNumId w:val="14"/>
  </w:num>
  <w:num w:numId="20">
    <w:abstractNumId w:val="14"/>
  </w:num>
  <w:num w:numId="21">
    <w:abstractNumId w:val="15"/>
  </w:num>
  <w:num w:numId="22">
    <w:abstractNumId w:val="5"/>
  </w:num>
  <w:num w:numId="23">
    <w:abstractNumId w:val="16"/>
  </w:num>
  <w:num w:numId="24">
    <w:abstractNumId w:val="2"/>
  </w:num>
  <w:num w:numId="25">
    <w:abstractNumId w:val="6"/>
  </w:num>
  <w:num w:numId="26">
    <w:abstractNumId w:val="1"/>
  </w:num>
  <w:num w:numId="27">
    <w:abstractNumId w:val="9"/>
  </w:num>
  <w:num w:numId="28">
    <w:abstractNumId w:val="8"/>
  </w:num>
  <w:num w:numId="29">
    <w:abstractNumId w:val="19"/>
  </w:num>
  <w:num w:numId="30">
    <w:abstractNumId w:val="7"/>
  </w:num>
  <w:num w:numId="31">
    <w:abstractNumId w:val="4"/>
  </w:num>
  <w:num w:numId="32">
    <w:abstractNumId w:val="17"/>
  </w:num>
  <w:num w:numId="33">
    <w:abstractNumId w:val="13"/>
  </w:num>
  <w:num w:numId="34">
    <w:abstractNumId w:val="12"/>
  </w:num>
  <w:num w:numId="35">
    <w:abstractNumId w:val="10"/>
  </w:num>
  <w:num w:numId="36">
    <w:abstractNumId w:val="18"/>
  </w:num>
  <w:num w:numId="37">
    <w:abstractNumId w:val="3"/>
  </w:num>
  <w:num w:numId="38">
    <w:abstractNumId w:val="11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CC8"/>
    <w:rsid w:val="000448F7"/>
    <w:rsid w:val="000A4F29"/>
    <w:rsid w:val="00374BD1"/>
    <w:rsid w:val="005C23A5"/>
    <w:rsid w:val="006A2E5F"/>
    <w:rsid w:val="006C5014"/>
    <w:rsid w:val="00A91CC8"/>
    <w:rsid w:val="00E31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10F13"/>
  <w15:chartTrackingRefBased/>
  <w15:docId w15:val="{77F040B0-8D50-4B9E-9F6E-E6C8677F0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5014"/>
    <w:rPr>
      <w:rFonts w:ascii="Arial" w:hAnsi="Arial"/>
    </w:rPr>
  </w:style>
  <w:style w:type="paragraph" w:styleId="Titre1">
    <w:name w:val="heading 1"/>
    <w:basedOn w:val="Normal"/>
    <w:next w:val="Normal"/>
    <w:link w:val="Titre1Car"/>
    <w:uiPriority w:val="9"/>
    <w:qFormat/>
    <w:rsid w:val="006C5014"/>
    <w:pPr>
      <w:keepNext/>
      <w:keepLines/>
      <w:numPr>
        <w:numId w:val="20"/>
      </w:numPr>
      <w:spacing w:before="320" w:after="0" w:line="240" w:lineRule="auto"/>
      <w:outlineLvl w:val="0"/>
    </w:pPr>
    <w:rPr>
      <w:rFonts w:ascii="Arial Black" w:eastAsiaTheme="majorEastAsia" w:hAnsi="Arial Black" w:cstheme="majorBidi"/>
      <w:color w:val="2E74B5" w:themeColor="accent1" w:themeShade="BF"/>
      <w:sz w:val="32"/>
      <w:szCs w:val="3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C5014"/>
    <w:pPr>
      <w:keepNext/>
      <w:keepLines/>
      <w:numPr>
        <w:ilvl w:val="1"/>
        <w:numId w:val="20"/>
      </w:numPr>
      <w:spacing w:before="40" w:after="240" w:line="240" w:lineRule="auto"/>
      <w:outlineLvl w:val="1"/>
    </w:pPr>
    <w:rPr>
      <w:rFonts w:ascii="Arial Black" w:eastAsiaTheme="majorEastAsia" w:hAnsi="Arial Black" w:cstheme="majorBidi"/>
      <w:color w:val="C45911" w:themeColor="accent2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C5014"/>
    <w:pPr>
      <w:keepNext/>
      <w:keepLines/>
      <w:numPr>
        <w:ilvl w:val="2"/>
        <w:numId w:val="20"/>
      </w:numPr>
      <w:spacing w:before="240" w:after="240" w:line="240" w:lineRule="auto"/>
      <w:outlineLvl w:val="2"/>
    </w:pPr>
    <w:rPr>
      <w:rFonts w:ascii="Arial Black" w:eastAsiaTheme="majorEastAsia" w:hAnsi="Arial Black" w:cstheme="majorBidi"/>
      <w:color w:val="538135" w:themeColor="accent6" w:themeShade="BF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6C5014"/>
    <w:pPr>
      <w:keepNext/>
      <w:keepLines/>
      <w:numPr>
        <w:ilvl w:val="3"/>
        <w:numId w:val="20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6C5014"/>
    <w:pPr>
      <w:keepNext/>
      <w:keepLines/>
      <w:numPr>
        <w:ilvl w:val="4"/>
        <w:numId w:val="20"/>
      </w:numPr>
      <w:spacing w:before="40" w:after="0"/>
      <w:outlineLvl w:val="4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6C5014"/>
    <w:pPr>
      <w:keepNext/>
      <w:keepLines/>
      <w:numPr>
        <w:ilvl w:val="5"/>
        <w:numId w:val="20"/>
      </w:numPr>
      <w:spacing w:before="40" w:after="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C5014"/>
    <w:pPr>
      <w:keepNext/>
      <w:keepLines/>
      <w:numPr>
        <w:ilvl w:val="6"/>
        <w:numId w:val="20"/>
      </w:numPr>
      <w:spacing w:before="40" w:after="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C5014"/>
    <w:pPr>
      <w:keepNext/>
      <w:keepLines/>
      <w:numPr>
        <w:ilvl w:val="7"/>
        <w:numId w:val="20"/>
      </w:numPr>
      <w:spacing w:before="40" w:after="0"/>
      <w:outlineLvl w:val="7"/>
    </w:pPr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C5014"/>
    <w:pPr>
      <w:keepNext/>
      <w:keepLines/>
      <w:numPr>
        <w:ilvl w:val="8"/>
        <w:numId w:val="20"/>
      </w:numPr>
      <w:spacing w:before="40" w:after="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Emphasis">
    <w:name w:val="Strong Emphasis"/>
    <w:basedOn w:val="Policepardfaut"/>
    <w:rsid w:val="006C5014"/>
    <w:rPr>
      <w:rFonts w:ascii="Arial Black" w:eastAsiaTheme="majorEastAsia" w:hAnsi="Arial Black" w:cstheme="majorBidi"/>
      <w:b/>
      <w:bCs/>
      <w:color w:val="538135" w:themeColor="accent6" w:themeShade="BF"/>
      <w:sz w:val="26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6C5014"/>
    <w:rPr>
      <w:rFonts w:ascii="Arial Black" w:eastAsiaTheme="majorEastAsia" w:hAnsi="Arial Black" w:cstheme="majorBidi"/>
      <w:color w:val="2E74B5" w:themeColor="accent1" w:themeShade="BF"/>
      <w:sz w:val="32"/>
      <w:szCs w:val="30"/>
    </w:rPr>
  </w:style>
  <w:style w:type="character" w:customStyle="1" w:styleId="Titre2Car">
    <w:name w:val="Titre 2 Car"/>
    <w:basedOn w:val="Policepardfaut"/>
    <w:link w:val="Titre2"/>
    <w:uiPriority w:val="9"/>
    <w:rsid w:val="006C5014"/>
    <w:rPr>
      <w:rFonts w:ascii="Arial Black" w:eastAsiaTheme="majorEastAsia" w:hAnsi="Arial Black" w:cstheme="majorBidi"/>
      <w:color w:val="C45911" w:themeColor="accent2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6C5014"/>
    <w:rPr>
      <w:rFonts w:ascii="Arial Black" w:eastAsiaTheme="majorEastAsia" w:hAnsi="Arial Black" w:cstheme="majorBidi"/>
      <w:color w:val="538135" w:themeColor="accent6" w:themeShade="BF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rsid w:val="006C5014"/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character" w:customStyle="1" w:styleId="Titre5Car">
    <w:name w:val="Titre 5 Car"/>
    <w:basedOn w:val="Policepardfaut"/>
    <w:link w:val="Titre5"/>
    <w:uiPriority w:val="9"/>
    <w:rsid w:val="006C5014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sid w:val="006C5014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Titre7Car">
    <w:name w:val="Titre 7 Car"/>
    <w:basedOn w:val="Policepardfaut"/>
    <w:link w:val="Titre7"/>
    <w:uiPriority w:val="9"/>
    <w:semiHidden/>
    <w:rsid w:val="006C501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Titre8Car">
    <w:name w:val="Titre 8 Car"/>
    <w:basedOn w:val="Policepardfaut"/>
    <w:link w:val="Titre8"/>
    <w:uiPriority w:val="9"/>
    <w:semiHidden/>
    <w:rsid w:val="006C5014"/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6C5014"/>
    <w:rPr>
      <w:rFonts w:asciiTheme="majorHAnsi" w:eastAsiaTheme="majorEastAsia" w:hAnsiTheme="majorHAnsi" w:cstheme="majorBidi"/>
      <w:color w:val="385623" w:themeColor="accent6" w:themeShade="8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6C5014"/>
    <w:pPr>
      <w:spacing w:line="240" w:lineRule="auto"/>
    </w:pPr>
    <w:rPr>
      <w:b/>
      <w:bCs/>
      <w:smallCaps/>
      <w:color w:val="5B9BD5" w:themeColor="accent1"/>
      <w:spacing w:val="6"/>
    </w:rPr>
  </w:style>
  <w:style w:type="paragraph" w:styleId="Titre">
    <w:name w:val="Title"/>
    <w:basedOn w:val="Normal"/>
    <w:next w:val="Normal"/>
    <w:link w:val="TitreCar"/>
    <w:uiPriority w:val="10"/>
    <w:qFormat/>
    <w:rsid w:val="006C5014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6C5014"/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C5014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Sous-titreCar">
    <w:name w:val="Sous-titre Car"/>
    <w:basedOn w:val="Policepardfaut"/>
    <w:link w:val="Sous-titre"/>
    <w:uiPriority w:val="11"/>
    <w:rsid w:val="006C5014"/>
    <w:rPr>
      <w:rFonts w:asciiTheme="majorHAnsi" w:eastAsiaTheme="majorEastAsia" w:hAnsiTheme="majorHAnsi" w:cstheme="majorBidi"/>
    </w:rPr>
  </w:style>
  <w:style w:type="character" w:styleId="lev">
    <w:name w:val="Strong"/>
    <w:basedOn w:val="Policepardfaut"/>
    <w:uiPriority w:val="22"/>
    <w:qFormat/>
    <w:rsid w:val="006C5014"/>
    <w:rPr>
      <w:b/>
      <w:bCs/>
    </w:rPr>
  </w:style>
  <w:style w:type="character" w:styleId="Accentuation">
    <w:name w:val="Emphasis"/>
    <w:basedOn w:val="Policepardfaut"/>
    <w:uiPriority w:val="20"/>
    <w:qFormat/>
    <w:rsid w:val="006C5014"/>
    <w:rPr>
      <w:i/>
      <w:iCs/>
    </w:rPr>
  </w:style>
  <w:style w:type="paragraph" w:styleId="Sansinterligne">
    <w:name w:val="No Spacing"/>
    <w:uiPriority w:val="1"/>
    <w:qFormat/>
    <w:rsid w:val="006C5014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6C5014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6C5014"/>
    <w:pPr>
      <w:spacing w:before="120"/>
      <w:ind w:left="720" w:right="720"/>
      <w:jc w:val="center"/>
    </w:pPr>
    <w:rPr>
      <w:rFonts w:asciiTheme="minorHAnsi" w:hAnsiTheme="minorHAnsi"/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6C5014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C5014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C5014"/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styleId="Emphaseple">
    <w:name w:val="Subtle Emphasis"/>
    <w:basedOn w:val="Policepardfaut"/>
    <w:uiPriority w:val="19"/>
    <w:qFormat/>
    <w:rsid w:val="006C5014"/>
    <w:rPr>
      <w:i/>
      <w:iCs/>
      <w:color w:val="404040" w:themeColor="text1" w:themeTint="BF"/>
    </w:rPr>
  </w:style>
  <w:style w:type="character" w:styleId="Emphaseintense">
    <w:name w:val="Intense Emphasis"/>
    <w:basedOn w:val="Policepardfaut"/>
    <w:uiPriority w:val="21"/>
    <w:qFormat/>
    <w:rsid w:val="006C5014"/>
    <w:rPr>
      <w:b w:val="0"/>
      <w:bCs w:val="0"/>
      <w:i/>
      <w:iCs/>
      <w:color w:val="5B9BD5" w:themeColor="accent1"/>
    </w:rPr>
  </w:style>
  <w:style w:type="character" w:styleId="Rfrenceple">
    <w:name w:val="Subtle Reference"/>
    <w:basedOn w:val="Policepardfaut"/>
    <w:uiPriority w:val="31"/>
    <w:qFormat/>
    <w:rsid w:val="006C5014"/>
    <w:rPr>
      <w:smallCaps/>
      <w:color w:val="404040" w:themeColor="text1" w:themeTint="BF"/>
      <w:u w:val="single" w:color="7F7F7F" w:themeColor="text1" w:themeTint="80"/>
    </w:rPr>
  </w:style>
  <w:style w:type="character" w:styleId="Rfrenceintense">
    <w:name w:val="Intense Reference"/>
    <w:basedOn w:val="Policepardfaut"/>
    <w:uiPriority w:val="32"/>
    <w:qFormat/>
    <w:rsid w:val="006C5014"/>
    <w:rPr>
      <w:b/>
      <w:bCs/>
      <w:smallCaps/>
      <w:color w:val="5B9BD5" w:themeColor="accent1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6C5014"/>
    <w:rPr>
      <w:b/>
      <w:bCs/>
      <w:smallCaps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6C5014"/>
    <w:pPr>
      <w:outlineLvl w:val="9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91C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1C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92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384</Words>
  <Characters>2114</Characters>
  <Application>Microsoft Office Word</Application>
  <DocSecurity>4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DELOUIS NINA (UGECAM NORMANDIE)</dc:creator>
  <cp:keywords/>
  <dc:description/>
  <cp:lastModifiedBy>BREILLOT JULIE (UGECAM NORMANDIE)</cp:lastModifiedBy>
  <cp:revision>2</cp:revision>
  <dcterms:created xsi:type="dcterms:W3CDTF">2025-10-09T10:26:00Z</dcterms:created>
  <dcterms:modified xsi:type="dcterms:W3CDTF">2025-10-09T10:26:00Z</dcterms:modified>
</cp:coreProperties>
</file>